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6A" w:rsidRPr="0054506A" w:rsidRDefault="0054506A" w:rsidP="0054506A">
      <w:pPr>
        <w:jc w:val="left"/>
        <w:rPr>
          <w:rFonts w:ascii="仿宋" w:eastAsia="仿宋" w:hAnsi="仿宋"/>
          <w:b/>
          <w:sz w:val="24"/>
          <w:szCs w:val="24"/>
        </w:rPr>
      </w:pPr>
      <w:r w:rsidRPr="0054506A">
        <w:rPr>
          <w:rFonts w:ascii="仿宋" w:eastAsia="仿宋" w:hAnsi="仿宋" w:hint="eastAsia"/>
          <w:b/>
          <w:sz w:val="24"/>
          <w:szCs w:val="24"/>
        </w:rPr>
        <w:t>附件</w:t>
      </w:r>
      <w:r w:rsidR="000101CE">
        <w:rPr>
          <w:rFonts w:ascii="仿宋" w:eastAsia="仿宋" w:hAnsi="仿宋" w:hint="eastAsia"/>
          <w:b/>
          <w:sz w:val="24"/>
          <w:szCs w:val="24"/>
        </w:rPr>
        <w:t>1</w:t>
      </w:r>
      <w:r w:rsidRPr="0054506A">
        <w:rPr>
          <w:rFonts w:ascii="仿宋" w:eastAsia="仿宋" w:hAnsi="仿宋" w:hint="eastAsia"/>
          <w:b/>
          <w:sz w:val="24"/>
          <w:szCs w:val="24"/>
        </w:rPr>
        <w:t>：</w:t>
      </w:r>
    </w:p>
    <w:p w:rsidR="00335A68" w:rsidRPr="00CB3B7F" w:rsidRDefault="008C5F2E" w:rsidP="008C5F2E">
      <w:pPr>
        <w:jc w:val="center"/>
        <w:rPr>
          <w:rFonts w:ascii="黑体" w:eastAsia="黑体" w:hAnsi="黑体"/>
          <w:b/>
          <w:sz w:val="36"/>
          <w:szCs w:val="36"/>
        </w:rPr>
      </w:pPr>
      <w:r w:rsidRPr="00CB3B7F">
        <w:rPr>
          <w:rFonts w:ascii="黑体" w:eastAsia="黑体" w:hAnsi="黑体" w:hint="eastAsia"/>
          <w:b/>
          <w:sz w:val="36"/>
          <w:szCs w:val="36"/>
        </w:rPr>
        <w:t>20</w:t>
      </w:r>
      <w:r w:rsidR="007D74CB" w:rsidRPr="00CB3B7F">
        <w:rPr>
          <w:rFonts w:ascii="黑体" w:eastAsia="黑体" w:hAnsi="黑体" w:hint="eastAsia"/>
          <w:b/>
          <w:sz w:val="36"/>
          <w:szCs w:val="36"/>
        </w:rPr>
        <w:t>2</w:t>
      </w:r>
      <w:r w:rsidR="007257C0">
        <w:rPr>
          <w:rFonts w:ascii="黑体" w:eastAsia="黑体" w:hAnsi="黑体" w:hint="eastAsia"/>
          <w:b/>
          <w:sz w:val="36"/>
          <w:szCs w:val="36"/>
        </w:rPr>
        <w:t>1</w:t>
      </w:r>
      <w:r w:rsidRPr="00CB3B7F">
        <w:rPr>
          <w:rFonts w:ascii="黑体" w:eastAsia="黑体" w:hAnsi="黑体" w:hint="eastAsia"/>
          <w:b/>
          <w:sz w:val="36"/>
          <w:szCs w:val="36"/>
        </w:rPr>
        <w:t>年生源地信用助学贷款本息回收工作总结模板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一、本息回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收总体情况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包括但不限于应收、实收本息人数、金额，提前还款情况，逾期还款情况，本息回收率等。 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二、本息回收结构分析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5F2E">
        <w:rPr>
          <w:rFonts w:ascii="仿宋" w:eastAsia="仿宋" w:hAnsi="仿宋" w:hint="eastAsia"/>
          <w:sz w:val="32"/>
          <w:szCs w:val="32"/>
        </w:rPr>
        <w:t>（一）提前还款情况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5F2E">
        <w:rPr>
          <w:rFonts w:ascii="仿宋" w:eastAsia="仿宋" w:hAnsi="仿宋" w:hint="eastAsia"/>
          <w:sz w:val="32"/>
          <w:szCs w:val="32"/>
        </w:rPr>
        <w:t>（二）到期本息回收情况</w:t>
      </w:r>
    </w:p>
    <w:p w:rsidR="008C5F2E" w:rsidRDefault="0054506A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0610BE">
        <w:rPr>
          <w:rFonts w:ascii="仿宋" w:eastAsia="仿宋" w:hAnsi="仿宋" w:hint="eastAsia"/>
          <w:sz w:val="32"/>
          <w:szCs w:val="32"/>
        </w:rPr>
        <w:t>（三）逾期还款情况（具体分析逾期催收情况,列明逾期类型</w:t>
      </w:r>
      <w:r w:rsidR="008C5F2E">
        <w:rPr>
          <w:rFonts w:ascii="仿宋" w:eastAsia="仿宋" w:hAnsi="仿宋" w:hint="eastAsia"/>
          <w:sz w:val="32"/>
          <w:szCs w:val="32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8"/>
        <w:gridCol w:w="1018"/>
        <w:gridCol w:w="1420"/>
        <w:gridCol w:w="1217"/>
        <w:gridCol w:w="1217"/>
        <w:gridCol w:w="1217"/>
        <w:gridCol w:w="1215"/>
      </w:tblGrid>
      <w:tr w:rsidR="00AA10AD" w:rsidRPr="00AA10AD" w:rsidTr="00866B61">
        <w:trPr>
          <w:trHeight w:val="870"/>
        </w:trPr>
        <w:tc>
          <w:tcPr>
            <w:tcW w:w="7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逾期原因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逾期本息金额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逾期人数占比（%）</w:t>
            </w:r>
          </w:p>
        </w:tc>
        <w:tc>
          <w:tcPr>
            <w:tcW w:w="7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10AD" w:rsidRPr="00AA10AD" w:rsidTr="0054506A">
        <w:trPr>
          <w:trHeight w:val="312"/>
        </w:trPr>
        <w:tc>
          <w:tcPr>
            <w:tcW w:w="7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遗忘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无法联系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恶意不还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死亡、失踪、大病、经济收入特别低等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死亡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失踪、丧失劳动能力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870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本人或家属患重大疾病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58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遭遇重大自然灾害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家庭收入特别低，无偿还能力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1155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其它类型（请根据实际情况填写）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10AD" w:rsidRPr="00AA10AD" w:rsidTr="00866B61">
        <w:trPr>
          <w:trHeight w:val="300"/>
        </w:trPr>
        <w:tc>
          <w:tcPr>
            <w:tcW w:w="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0AD" w:rsidRPr="00AA10AD" w:rsidRDefault="00AA10AD" w:rsidP="00AA10AD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A10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三、本息回收措施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包括但不限于回收工作安排部署、机制建设、催收工作、舆情监控等。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四、本息回收情况比较（历年回收情况比较，分析原因）</w:t>
      </w:r>
    </w:p>
    <w:p w:rsidR="008C5F2E" w:rsidRDefault="008C5F2E" w:rsidP="008C5F2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五、下一步工作重点</w:t>
      </w:r>
    </w:p>
    <w:p w:rsidR="008C5F2E" w:rsidRPr="008C5F2E" w:rsidRDefault="008C5F2E" w:rsidP="008C5F2E">
      <w:pPr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8C5F2E" w:rsidRPr="008C5F2E" w:rsidSect="0033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A1" w:rsidRDefault="007530A1" w:rsidP="008C5F2E">
      <w:pPr>
        <w:spacing w:line="240" w:lineRule="auto"/>
      </w:pPr>
      <w:r>
        <w:separator/>
      </w:r>
    </w:p>
  </w:endnote>
  <w:endnote w:type="continuationSeparator" w:id="0">
    <w:p w:rsidR="007530A1" w:rsidRDefault="007530A1" w:rsidP="008C5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A1" w:rsidRDefault="007530A1" w:rsidP="008C5F2E">
      <w:pPr>
        <w:spacing w:line="240" w:lineRule="auto"/>
      </w:pPr>
      <w:r>
        <w:separator/>
      </w:r>
    </w:p>
  </w:footnote>
  <w:footnote w:type="continuationSeparator" w:id="0">
    <w:p w:rsidR="007530A1" w:rsidRDefault="007530A1" w:rsidP="008C5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F2E"/>
    <w:rsid w:val="000101CE"/>
    <w:rsid w:val="000610BE"/>
    <w:rsid w:val="00086727"/>
    <w:rsid w:val="000B31D8"/>
    <w:rsid w:val="001C2228"/>
    <w:rsid w:val="00335A68"/>
    <w:rsid w:val="00495CA9"/>
    <w:rsid w:val="004E7AC0"/>
    <w:rsid w:val="0054506A"/>
    <w:rsid w:val="00567935"/>
    <w:rsid w:val="00672E09"/>
    <w:rsid w:val="007257C0"/>
    <w:rsid w:val="007530A1"/>
    <w:rsid w:val="007C3307"/>
    <w:rsid w:val="007D74CB"/>
    <w:rsid w:val="00866B61"/>
    <w:rsid w:val="008C3A3D"/>
    <w:rsid w:val="008C5F2E"/>
    <w:rsid w:val="00991893"/>
    <w:rsid w:val="009F4F25"/>
    <w:rsid w:val="00A0724B"/>
    <w:rsid w:val="00AA10AD"/>
    <w:rsid w:val="00BE6547"/>
    <w:rsid w:val="00CB3B7F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F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F2E"/>
    <w:rPr>
      <w:sz w:val="18"/>
      <w:szCs w:val="18"/>
    </w:rPr>
  </w:style>
  <w:style w:type="table" w:styleId="a5">
    <w:name w:val="Table Grid"/>
    <w:basedOn w:val="a1"/>
    <w:uiPriority w:val="59"/>
    <w:rsid w:val="000610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50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50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来宾</cp:lastModifiedBy>
  <cp:revision>17</cp:revision>
  <cp:lastPrinted>2019-10-15T08:49:00Z</cp:lastPrinted>
  <dcterms:created xsi:type="dcterms:W3CDTF">2019-10-15T00:40:00Z</dcterms:created>
  <dcterms:modified xsi:type="dcterms:W3CDTF">2021-11-30T02:17:00Z</dcterms:modified>
</cp:coreProperties>
</file>